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8" w:rsidRDefault="00F42408" w:rsidP="00F42408">
      <w:pPr>
        <w:ind w:firstLineChars="50" w:firstLine="140"/>
        <w:rPr>
          <w:rFonts w:hint="eastAsia"/>
          <w:sz w:val="36"/>
        </w:rPr>
      </w:pP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36"/>
        </w:rPr>
        <w:t xml:space="preserve">                                    </w:t>
      </w:r>
      <w:r>
        <w:rPr>
          <w:rFonts w:hint="eastAsia"/>
          <w:sz w:val="36"/>
        </w:rPr>
        <w:t>湖北省省级政府采购询价单</w:t>
      </w:r>
    </w:p>
    <w:p w:rsidR="00F42408" w:rsidRDefault="00F42408" w:rsidP="00F42408">
      <w:pPr>
        <w:wordWrap w:val="0"/>
        <w:ind w:right="240" w:firstLineChars="116" w:firstLine="278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1657"/>
        <w:gridCol w:w="1969"/>
        <w:gridCol w:w="1551"/>
        <w:gridCol w:w="2774"/>
        <w:gridCol w:w="735"/>
        <w:gridCol w:w="445"/>
        <w:gridCol w:w="710"/>
        <w:gridCol w:w="1314"/>
        <w:gridCol w:w="1566"/>
      </w:tblGrid>
      <w:tr w:rsidR="00F42408" w:rsidTr="007762CD">
        <w:trPr>
          <w:trHeight w:val="447"/>
          <w:jc w:val="center"/>
        </w:trPr>
        <w:tc>
          <w:tcPr>
            <w:tcW w:w="14080" w:type="dxa"/>
            <w:gridSpan w:val="10"/>
            <w:vAlign w:val="center"/>
          </w:tcPr>
          <w:p w:rsidR="00F42408" w:rsidRDefault="00F42408" w:rsidP="007762CD">
            <w:pPr>
              <w:ind w:firstLineChars="116" w:firstLine="278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采购单位（加盖公章）：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湖北广播电视大学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（鄂财采认</w:t>
            </w:r>
            <w:r>
              <w:rPr>
                <w:rFonts w:ascii="宋体" w:hAnsi="宋体" w:cs="宋体"/>
                <w:sz w:val="24"/>
                <w:szCs w:val="24"/>
              </w:rPr>
              <w:t>[2016]-28206</w:t>
            </w:r>
            <w:r>
              <w:rPr>
                <w:rFonts w:ascii="宋体" w:hAnsi="宋体" w:cs="宋体" w:hint="eastAsia"/>
                <w:sz w:val="24"/>
                <w:szCs w:val="24"/>
              </w:rPr>
              <w:t>号）</w:t>
            </w:r>
          </w:p>
        </w:tc>
      </w:tr>
      <w:tr w:rsidR="00F42408" w:rsidTr="007762CD">
        <w:trPr>
          <w:trHeight w:val="447"/>
          <w:jc w:val="center"/>
        </w:trPr>
        <w:tc>
          <w:tcPr>
            <w:tcW w:w="4985" w:type="dxa"/>
            <w:gridSpan w:val="3"/>
            <w:vAlign w:val="center"/>
          </w:tcPr>
          <w:p w:rsidR="00F42408" w:rsidRDefault="00F42408" w:rsidP="007762CD">
            <w:pPr>
              <w:ind w:firstLineChars="116" w:firstLine="278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gridSpan w:val="4"/>
            <w:vAlign w:val="center"/>
          </w:tcPr>
          <w:p w:rsidR="00F42408" w:rsidRDefault="00F42408" w:rsidP="007762CD">
            <w:pPr>
              <w:ind w:firstLineChars="116" w:firstLine="278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3590" w:type="dxa"/>
            <w:gridSpan w:val="3"/>
            <w:vAlign w:val="center"/>
          </w:tcPr>
          <w:p w:rsidR="00F42408" w:rsidRDefault="00F42408" w:rsidP="007762CD">
            <w:pPr>
              <w:ind w:firstLineChars="116" w:firstLine="278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传真：</w:t>
            </w:r>
          </w:p>
        </w:tc>
      </w:tr>
      <w:tr w:rsidR="00F42408" w:rsidTr="007762CD">
        <w:trPr>
          <w:cantSplit/>
          <w:trHeight w:val="862"/>
          <w:jc w:val="center"/>
        </w:trPr>
        <w:tc>
          <w:tcPr>
            <w:tcW w:w="1359" w:type="dxa"/>
            <w:vMerge w:val="restart"/>
            <w:vAlign w:val="center"/>
          </w:tcPr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采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购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需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求</w:t>
            </w:r>
          </w:p>
        </w:tc>
        <w:tc>
          <w:tcPr>
            <w:tcW w:w="1657" w:type="dxa"/>
            <w:vAlign w:val="center"/>
          </w:tcPr>
          <w:p w:rsid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商品（服务）名称</w:t>
            </w:r>
          </w:p>
        </w:tc>
        <w:tc>
          <w:tcPr>
            <w:tcW w:w="1969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规格型号</w:t>
            </w:r>
          </w:p>
        </w:tc>
        <w:tc>
          <w:tcPr>
            <w:tcW w:w="4325" w:type="dxa"/>
            <w:gridSpan w:val="2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配置或技术参数</w:t>
            </w:r>
          </w:p>
        </w:tc>
        <w:tc>
          <w:tcPr>
            <w:tcW w:w="735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55" w:type="dxa"/>
            <w:gridSpan w:val="2"/>
            <w:vAlign w:val="center"/>
          </w:tcPr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供货</w:t>
            </w:r>
          </w:p>
          <w:p w:rsid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314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供货地点</w:t>
            </w:r>
          </w:p>
        </w:tc>
        <w:tc>
          <w:tcPr>
            <w:tcW w:w="1566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F42408" w:rsidTr="007762CD">
        <w:trPr>
          <w:cantSplit/>
          <w:trHeight w:val="1159"/>
          <w:jc w:val="center"/>
        </w:trPr>
        <w:tc>
          <w:tcPr>
            <w:tcW w:w="1359" w:type="dxa"/>
            <w:vMerge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交换机</w:t>
            </w:r>
          </w:p>
        </w:tc>
        <w:tc>
          <w:tcPr>
            <w:tcW w:w="1969" w:type="dxa"/>
            <w:vAlign w:val="center"/>
          </w:tcPr>
          <w:p w:rsid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24口千兆交换机</w:t>
            </w:r>
          </w:p>
        </w:tc>
        <w:tc>
          <w:tcPr>
            <w:tcW w:w="4325" w:type="dxa"/>
            <w:gridSpan w:val="2"/>
            <w:vAlign w:val="center"/>
          </w:tcPr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both"/>
              <w:rPr>
                <w:rFonts w:ascii="Arial" w:eastAsia="宋体" w:hAnsi="Arial" w:cs="Arial" w:hint="eastAsia"/>
                <w:color w:val="666666"/>
                <w:kern w:val="2"/>
                <w:sz w:val="15"/>
                <w:szCs w:val="15"/>
                <w:shd w:val="clear" w:color="auto" w:fill="FFFFFF"/>
              </w:rPr>
            </w:pP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IEEE 802.3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、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IEEE 802.3u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、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IEEE 802.3ab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、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 xml:space="preserve">IEEE 802.3x 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both"/>
              <w:rPr>
                <w:rFonts w:ascii="Arial" w:eastAsia="宋体" w:hAnsi="Arial" w:cs="Arial" w:hint="eastAsia"/>
                <w:color w:val="666666"/>
                <w:kern w:val="2"/>
                <w:sz w:val="15"/>
                <w:szCs w:val="15"/>
                <w:shd w:val="clear" w:color="auto" w:fill="FFFFFF"/>
              </w:rPr>
            </w:pP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24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个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10/100/1000M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自适应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RJ45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端口（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Auto MDI/MDIX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）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both"/>
              <w:rPr>
                <w:rFonts w:ascii="Arial" w:eastAsia="宋体" w:hAnsi="Arial" w:cs="Arial" w:hint="eastAsia"/>
                <w:color w:val="666666"/>
                <w:kern w:val="2"/>
                <w:sz w:val="15"/>
                <w:szCs w:val="15"/>
                <w:shd w:val="clear" w:color="auto" w:fill="FFFFFF"/>
              </w:rPr>
            </w:pP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LED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指示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 xml:space="preserve"> 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每个端口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 xml:space="preserve"> 1000Mbps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（连接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/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工作），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1000Mbps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（连接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/</w:t>
            </w:r>
            <w:r w:rsidRPr="00F42408">
              <w:rPr>
                <w:rFonts w:ascii="Arial" w:eastAsia="宋体" w:hAnsi="Arial" w:cs="Arial"/>
                <w:color w:val="666666"/>
                <w:kern w:val="2"/>
                <w:sz w:val="15"/>
                <w:szCs w:val="15"/>
                <w:shd w:val="clear" w:color="auto" w:fill="FFFFFF"/>
              </w:rPr>
              <w:t>工作）</w:t>
            </w:r>
          </w:p>
        </w:tc>
        <w:tc>
          <w:tcPr>
            <w:tcW w:w="735" w:type="dxa"/>
            <w:vAlign w:val="center"/>
          </w:tcPr>
          <w:p w:rsidR="00F42408" w:rsidRDefault="00F42408" w:rsidP="007762CD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155" w:type="dxa"/>
            <w:gridSpan w:val="2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湖北电大</w:t>
            </w:r>
          </w:p>
        </w:tc>
        <w:tc>
          <w:tcPr>
            <w:tcW w:w="1566" w:type="dxa"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F42408" w:rsidTr="00F42408">
        <w:trPr>
          <w:cantSplit/>
          <w:trHeight w:val="421"/>
          <w:jc w:val="center"/>
        </w:trPr>
        <w:tc>
          <w:tcPr>
            <w:tcW w:w="1359" w:type="dxa"/>
            <w:vMerge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F42408" w:rsidRDefault="00F42408" w:rsidP="007762CD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F42408" w:rsidTr="00F42408">
        <w:trPr>
          <w:cantSplit/>
          <w:trHeight w:val="844"/>
          <w:jc w:val="center"/>
        </w:trPr>
        <w:tc>
          <w:tcPr>
            <w:tcW w:w="1359" w:type="dxa"/>
            <w:vMerge w:val="restart"/>
            <w:vAlign w:val="center"/>
          </w:tcPr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供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应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商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回</w:t>
            </w:r>
          </w:p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复</w:t>
            </w:r>
          </w:p>
        </w:tc>
        <w:tc>
          <w:tcPr>
            <w:tcW w:w="1657" w:type="dxa"/>
            <w:vAlign w:val="center"/>
          </w:tcPr>
          <w:p w:rsid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商品（服务）名称</w:t>
            </w:r>
          </w:p>
        </w:tc>
        <w:tc>
          <w:tcPr>
            <w:tcW w:w="1969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规格型号</w:t>
            </w:r>
          </w:p>
        </w:tc>
        <w:tc>
          <w:tcPr>
            <w:tcW w:w="4325" w:type="dxa"/>
            <w:gridSpan w:val="2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配置或技术参数</w:t>
            </w:r>
          </w:p>
        </w:tc>
        <w:tc>
          <w:tcPr>
            <w:tcW w:w="735" w:type="dxa"/>
            <w:vAlign w:val="center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55" w:type="dxa"/>
            <w:gridSpan w:val="2"/>
            <w:vAlign w:val="center"/>
          </w:tcPr>
          <w:p w:rsidR="00F42408" w:rsidRP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供货</w:t>
            </w:r>
          </w:p>
          <w:p w:rsid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314" w:type="dxa"/>
            <w:vAlign w:val="center"/>
          </w:tcPr>
          <w:p w:rsidR="00F42408" w:rsidRDefault="00F42408" w:rsidP="00F4240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4240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单价（元）</w:t>
            </w:r>
          </w:p>
        </w:tc>
        <w:tc>
          <w:tcPr>
            <w:tcW w:w="1566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总价（元）</w:t>
            </w:r>
          </w:p>
        </w:tc>
      </w:tr>
      <w:tr w:rsidR="00F42408" w:rsidTr="00F42408">
        <w:trPr>
          <w:cantSplit/>
          <w:trHeight w:val="1316"/>
          <w:jc w:val="center"/>
        </w:trPr>
        <w:tc>
          <w:tcPr>
            <w:tcW w:w="1359" w:type="dxa"/>
            <w:vMerge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F42408" w:rsidRDefault="00F42408" w:rsidP="007762CD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42408" w:rsidRDefault="00F42408" w:rsidP="007762CD">
            <w:pPr>
              <w:ind w:firstLineChars="116" w:firstLine="27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F42408" w:rsidRDefault="00F42408" w:rsidP="007762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F42408" w:rsidTr="007762CD">
        <w:trPr>
          <w:trHeight w:val="1702"/>
          <w:jc w:val="center"/>
        </w:trPr>
        <w:tc>
          <w:tcPr>
            <w:tcW w:w="3016" w:type="dxa"/>
            <w:gridSpan w:val="2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供应商（加盖印章）：</w:t>
            </w:r>
          </w:p>
        </w:tc>
        <w:tc>
          <w:tcPr>
            <w:tcW w:w="3520" w:type="dxa"/>
            <w:gridSpan w:val="2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</w:tc>
        <w:tc>
          <w:tcPr>
            <w:tcW w:w="4664" w:type="dxa"/>
            <w:gridSpan w:val="4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2880" w:type="dxa"/>
            <w:gridSpan w:val="2"/>
          </w:tcPr>
          <w:p w:rsidR="00F42408" w:rsidRDefault="00F42408" w:rsidP="007762C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传真：</w:t>
            </w:r>
          </w:p>
        </w:tc>
      </w:tr>
    </w:tbl>
    <w:p w:rsidR="00F42408" w:rsidRDefault="00F42408" w:rsidP="00F42408">
      <w:pPr>
        <w:ind w:right="560"/>
        <w:rPr>
          <w:rFonts w:ascii="宋体" w:hAnsi="宋体" w:cs="宋体" w:hint="eastAsia"/>
          <w:sz w:val="28"/>
          <w:szCs w:val="28"/>
        </w:rPr>
        <w:sectPr w:rsidR="00F42408" w:rsidSect="00F42408">
          <w:headerReference w:type="default" r:id="rId6"/>
          <w:pgSz w:w="16838" w:h="11906" w:orient="landscape"/>
          <w:pgMar w:top="567" w:right="1134" w:bottom="567" w:left="1134" w:header="851" w:footer="992" w:gutter="0"/>
          <w:cols w:space="720"/>
          <w:docGrid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F424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F1" w:rsidRDefault="007B62F1" w:rsidP="00F42408">
      <w:pPr>
        <w:spacing w:after="0"/>
      </w:pPr>
      <w:r>
        <w:separator/>
      </w:r>
    </w:p>
  </w:endnote>
  <w:endnote w:type="continuationSeparator" w:id="0">
    <w:p w:rsidR="007B62F1" w:rsidRDefault="007B62F1" w:rsidP="00F424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F1" w:rsidRDefault="007B62F1" w:rsidP="00F42408">
      <w:pPr>
        <w:spacing w:after="0"/>
      </w:pPr>
      <w:r>
        <w:separator/>
      </w:r>
    </w:p>
  </w:footnote>
  <w:footnote w:type="continuationSeparator" w:id="0">
    <w:p w:rsidR="007B62F1" w:rsidRDefault="007B62F1" w:rsidP="00F424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08" w:rsidRDefault="00F424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62F1"/>
    <w:rsid w:val="008B7726"/>
    <w:rsid w:val="00D31D50"/>
    <w:rsid w:val="00EE11CD"/>
    <w:rsid w:val="00F4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24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4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4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4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2016-12-06T00:36:00Z</dcterms:modified>
</cp:coreProperties>
</file>